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45" w:rsidRPr="00963E45" w:rsidRDefault="00963E45" w:rsidP="00963E4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color w:val="112330"/>
          <w:kern w:val="36"/>
          <w:sz w:val="48"/>
          <w:szCs w:val="48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kern w:val="36"/>
          <w:sz w:val="48"/>
          <w:szCs w:val="48"/>
          <w:lang w:eastAsia="ru-RU"/>
        </w:rPr>
        <w:t>Права и обязанности родителей</w:t>
      </w:r>
    </w:p>
    <w:p w:rsidR="00963E45" w:rsidRPr="00963E45" w:rsidRDefault="00963E45" w:rsidP="00963E4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b/>
          <w:bCs/>
          <w:color w:val="112330"/>
          <w:sz w:val="23"/>
          <w:szCs w:val="23"/>
          <w:lang w:eastAsia="ru-RU"/>
        </w:rPr>
        <w:t>Выдержка из Положения о порядке подбора и направления детей и подростков в федеральные государственные образовательные учреждения Всероссийские детские центры «Орленок» и «Океан» (от 22.02.2001 года)</w:t>
      </w:r>
    </w:p>
    <w:p w:rsidR="00963E45" w:rsidRPr="00963E45" w:rsidRDefault="00963E45" w:rsidP="00963E4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7.1. Участниками воспитательного и образовательного процессов являются: дети и подростки, их родители (лица, их заменяющие), сотрудники Центров.</w:t>
      </w:r>
    </w:p>
    <w:p w:rsidR="00963E45" w:rsidRPr="00963E45" w:rsidRDefault="00963E45" w:rsidP="00963E4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7.1.1. Родители детей и подростков (лица, их заменяющие), направляемых в центр, имеют право:</w:t>
      </w:r>
    </w:p>
    <w:p w:rsidR="00963E45" w:rsidRPr="00963E45" w:rsidRDefault="00963E45" w:rsidP="00963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ознакомиться с Уставом Центра, условиями пребывания ребенка в Центре, требованиями, предъявляемыми к ребенку, содержанием образовательной программы, в которой будет принимать участие ребенок;</w:t>
      </w:r>
    </w:p>
    <w:p w:rsidR="00963E45" w:rsidRPr="00963E45" w:rsidRDefault="00963E45" w:rsidP="00963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защищать законные права и интересы ребенка;</w:t>
      </w:r>
    </w:p>
    <w:p w:rsidR="00963E45" w:rsidRPr="00963E45" w:rsidRDefault="00963E45" w:rsidP="00963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обращаться в администрацию Центров, к учредителю и в Комиссию с предложениями о совершенствовании деятельности Центров;направлять в адрес педагогов Центра индивидуальные рекомендации по работе с ребенком.</w:t>
      </w:r>
    </w:p>
    <w:p w:rsidR="00963E45" w:rsidRPr="00963E45" w:rsidRDefault="00963E45" w:rsidP="00963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направлять в адрес педагогов Центра индивидуальные рекомендации по работе с ребенком.</w:t>
      </w:r>
    </w:p>
    <w:p w:rsidR="00963E45" w:rsidRPr="00963E45" w:rsidRDefault="00963E45" w:rsidP="00963E4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7.1.2. Родители детей (лица их заменяющие), направляемых в Центр, обязаны:</w:t>
      </w:r>
    </w:p>
    <w:p w:rsidR="00963E45" w:rsidRPr="00963E45" w:rsidRDefault="00963E45" w:rsidP="00963E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проинформировать ребенка о требованиях, предъявляемых в период пребывания в Центре;</w:t>
      </w:r>
    </w:p>
    <w:p w:rsidR="00963E45" w:rsidRPr="00963E45" w:rsidRDefault="00963E45" w:rsidP="00963E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обучить ребенка навыкам самообслуживающего труда (заправка постели, глажение одежды, стирка белья, купание в душе, правила поведения за столом, уборка спального помещения), правилам пользования туалетными принадлежностями и т.д.;</w:t>
      </w:r>
    </w:p>
    <w:p w:rsidR="00963E45" w:rsidRPr="00963E45" w:rsidRDefault="00963E45" w:rsidP="00963E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обучить ребенка элементарным санитарно-гигиеническим правилам;</w:t>
      </w:r>
    </w:p>
    <w:p w:rsidR="00963E45" w:rsidRPr="00963E45" w:rsidRDefault="00963E45" w:rsidP="00963E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обеспечить ребенка для поездки и пребывания в центре необходимой одеждой (по сезону) и вещами;</w:t>
      </w:r>
    </w:p>
    <w:p w:rsidR="00963E45" w:rsidRPr="00963E45" w:rsidRDefault="00963E45" w:rsidP="00963E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для обучения в школе подготовить письменные принадлежности, в случае обучения ребенка в специальном учебном заведении (лицей, гимназия и пр.) - соответствующие учебники;</w:t>
      </w:r>
    </w:p>
    <w:p w:rsidR="00963E45" w:rsidRPr="00963E45" w:rsidRDefault="00963E45" w:rsidP="00963E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подготовить опись личных вещей ребенка с указанием примерной стоимости каждой;</w:t>
      </w:r>
    </w:p>
    <w:p w:rsidR="00963E45" w:rsidRPr="00963E45" w:rsidRDefault="00963E45" w:rsidP="00963E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пройти с ребенком медицинский осмотр не более чем за 10 дней до его отъезда;</w:t>
      </w:r>
    </w:p>
    <w:p w:rsidR="00963E45" w:rsidRPr="00963E45" w:rsidRDefault="00963E45" w:rsidP="00963E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проинформировать сопровождающего детской группы об индивидуальных особенностях ребенка;</w:t>
      </w:r>
    </w:p>
    <w:p w:rsidR="00963E45" w:rsidRPr="00963E45" w:rsidRDefault="00963E45" w:rsidP="00963E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lastRenderedPageBreak/>
        <w:t>в случае нанесения ущерба Центру в результате недисциплинированного поведения или действий ребенка возместить стоимость нанесенного ущерба;</w:t>
      </w:r>
    </w:p>
    <w:p w:rsidR="00963E45" w:rsidRPr="00963E45" w:rsidRDefault="00963E45" w:rsidP="00963E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в случае сокрытия информации о реальном состоянии здоровья ребенка (о заболеваниях, противопоказанных для пребывания в Центре) возместить расходы на сопровождение ребенка к постоянному месту жительства представителю Центра;</w:t>
      </w:r>
    </w:p>
    <w:p w:rsidR="00963E45" w:rsidRPr="00963E45" w:rsidRDefault="00963E45" w:rsidP="00963E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в случае принятия решения администрацией центра о досрочной отправке ребенка за грубые нарушения требований устава центра и ненадлежащее поведение возместить расходы на сопровождение ребенка к постоянному месту жительства представителю центра.</w:t>
      </w:r>
    </w:p>
    <w:p w:rsidR="00963E45" w:rsidRPr="00963E45" w:rsidRDefault="00963E45" w:rsidP="00963E4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7.1.3. Дети и подростки в период пребывания в Центре имеют право:</w:t>
      </w:r>
    </w:p>
    <w:p w:rsidR="00963E45" w:rsidRPr="00963E45" w:rsidRDefault="00963E45" w:rsidP="00963E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на выбор видов деятельности и образовательных программ Центра;</w:t>
      </w:r>
    </w:p>
    <w:p w:rsidR="00963E45" w:rsidRPr="00963E45" w:rsidRDefault="00963E45" w:rsidP="00963E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на получение образования в соответствии с государственными образовательными стандартами;</w:t>
      </w:r>
    </w:p>
    <w:p w:rsidR="00963E45" w:rsidRPr="00963E45" w:rsidRDefault="00963E45" w:rsidP="00963E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на получение дополнительных образовательных услуг, в том числе и платных;</w:t>
      </w:r>
    </w:p>
    <w:p w:rsidR="00963E45" w:rsidRPr="00963E45" w:rsidRDefault="00963E45" w:rsidP="00963E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на участие в управлении деятельностью Центра через систему органов самоуправления;</w:t>
      </w:r>
    </w:p>
    <w:p w:rsidR="00963E45" w:rsidRPr="00963E45" w:rsidRDefault="00963E45" w:rsidP="00963E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на уважение его человеческого достоинства;</w:t>
      </w:r>
    </w:p>
    <w:p w:rsidR="00963E45" w:rsidRPr="00963E45" w:rsidRDefault="00963E45" w:rsidP="00963E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на свободу совести и информации;</w:t>
      </w:r>
    </w:p>
    <w:p w:rsidR="00963E45" w:rsidRPr="00963E45" w:rsidRDefault="00963E45" w:rsidP="00963E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на свободное выражение собственных взглядов и убеждений;</w:t>
      </w:r>
    </w:p>
    <w:p w:rsidR="00963E45" w:rsidRPr="00963E45" w:rsidRDefault="00963E45" w:rsidP="00963E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на охрану своей жизни и здоровья, своего имущества;</w:t>
      </w:r>
    </w:p>
    <w:p w:rsidR="00963E45" w:rsidRPr="00963E45" w:rsidRDefault="00963E45" w:rsidP="00963E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на получение квалифицированной медицинской помощи в случае заболевания или получения увечья;</w:t>
      </w:r>
    </w:p>
    <w:p w:rsidR="00963E45" w:rsidRPr="00963E45" w:rsidRDefault="00963E45" w:rsidP="00963E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на защиту прав и свобод ребенка, определенных Конвенцией о правах ребенка;</w:t>
      </w:r>
    </w:p>
    <w:p w:rsidR="00963E45" w:rsidRPr="00963E45" w:rsidRDefault="00963E45" w:rsidP="00963E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обращаться в администрацию центра за разъяснением возникающих проблем по вопросам быта, питания, медицинского обслуживания, содержания образовательных программ.</w:t>
      </w:r>
    </w:p>
    <w:p w:rsidR="00963E45" w:rsidRPr="00963E45" w:rsidRDefault="00963E45" w:rsidP="00963E4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В случае возникновения конфликтной ситуации дети и подростки имеют право объективной оценки и принятия действенных мер, вплоть до замены педагога;</w:t>
      </w:r>
    </w:p>
    <w:p w:rsidR="00963E45" w:rsidRPr="00963E45" w:rsidRDefault="00963E45" w:rsidP="00963E4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7.1.4. Дети и подростки в период пребывания в Центре обязаны:</w:t>
      </w:r>
    </w:p>
    <w:p w:rsidR="00963E45" w:rsidRPr="00963E45" w:rsidRDefault="00963E45" w:rsidP="00963E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принимать посильное участие в реализации образовательных программ Центра;</w:t>
      </w:r>
    </w:p>
    <w:p w:rsidR="00963E45" w:rsidRPr="00963E45" w:rsidRDefault="00963E45" w:rsidP="00963E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выполнять требования правил детского общежития;</w:t>
      </w:r>
    </w:p>
    <w:p w:rsidR="00963E45" w:rsidRPr="00963E45" w:rsidRDefault="00963E45" w:rsidP="00963E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выполнять распорядок дня, установленный на каждый день;</w:t>
      </w:r>
    </w:p>
    <w:p w:rsidR="00963E45" w:rsidRPr="00963E45" w:rsidRDefault="00963E45" w:rsidP="00963E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не покидать территорию Центра без сопровождения педагога;</w:t>
      </w:r>
    </w:p>
    <w:p w:rsidR="00963E45" w:rsidRPr="00963E45" w:rsidRDefault="00963E45" w:rsidP="00963E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принимать участие в самообслуживающем труде (уборка спального места и помещения, территории, дежурство в столовой) (СанПиН 2.4.4.3155-13 «Санитарно-</w:t>
      </w: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lastRenderedPageBreak/>
        <w:t>эпидемиологические требования к устройству, содержанию и организации работы работы стационарных организаций отдыха и оздоровления детей»);</w:t>
      </w:r>
    </w:p>
    <w:p w:rsidR="00963E45" w:rsidRPr="00963E45" w:rsidRDefault="00963E45" w:rsidP="00963E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выполнять санитарно-гигиенические требования;</w:t>
      </w:r>
    </w:p>
    <w:p w:rsidR="00963E45" w:rsidRPr="00963E45" w:rsidRDefault="00963E45" w:rsidP="00963E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следить за своим внешним видом, одеждой, осуществлять ее мелкий ремонт и глажение;</w:t>
      </w:r>
    </w:p>
    <w:p w:rsidR="00963E45" w:rsidRPr="00963E45" w:rsidRDefault="00963E45" w:rsidP="00963E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уважительно относится к работникам центра;</w:t>
      </w:r>
    </w:p>
    <w:p w:rsidR="00963E45" w:rsidRPr="00963E45" w:rsidRDefault="00963E45" w:rsidP="00963E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бережно относиться к имуществу Центра, в случае нанесения ущерба возместить стоимость убытка;</w:t>
      </w:r>
    </w:p>
    <w:p w:rsidR="00963E45" w:rsidRPr="00963E45" w:rsidRDefault="00963E45" w:rsidP="00963E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в случае недомогания немедленно известить своего педагога или медицинского работника;</w:t>
      </w:r>
    </w:p>
    <w:p w:rsidR="00963E45" w:rsidRPr="00963E45" w:rsidRDefault="00963E45" w:rsidP="00963E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не совершать действий, наносящих вред своему здоровью и здоровью окружающих;</w:t>
      </w:r>
    </w:p>
    <w:p w:rsidR="00963E45" w:rsidRPr="00963E45" w:rsidRDefault="00963E45" w:rsidP="00963E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бережно относиться к природе и растительности.</w:t>
      </w:r>
    </w:p>
    <w:p w:rsidR="00963E45" w:rsidRPr="00963E45" w:rsidRDefault="00963E45" w:rsidP="00963E4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Категорически запрещается в Центре:</w:t>
      </w:r>
    </w:p>
    <w:p w:rsidR="00963E45" w:rsidRPr="00963E45" w:rsidRDefault="00963E45" w:rsidP="00963E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курение, в том числе табака и электронных сигарет, употребление курительных смесей, употребление токсических, наркотических веществ, алкогольных напитков, самостоятельное купание в водоемах и покидание территории Центра, нанесение физического вреда себе и другим детям. Нарушение этого правила влечет немедленное отчисление из Центра и отправку домой за счет средств родителей (лиц, их заменяющих);</w:t>
      </w:r>
    </w:p>
    <w:p w:rsidR="00963E45" w:rsidRPr="00963E45" w:rsidRDefault="00963E45" w:rsidP="00963E4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При направлении детей в Центр подросток обязан ознакомиться с данными правилами и в случае невозможности их выполнения отказаться от поездки в Центр.</w:t>
      </w:r>
    </w:p>
    <w:p w:rsidR="00963E45" w:rsidRPr="00963E45" w:rsidRDefault="00963E45" w:rsidP="00963E4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7.2. Центр имеет право:</w:t>
      </w:r>
    </w:p>
    <w:p w:rsidR="00963E45" w:rsidRPr="00963E45" w:rsidRDefault="00963E45" w:rsidP="00963E4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а) отказать в приеме ребенка в центр в следующих случаях:</w:t>
      </w:r>
    </w:p>
    <w:p w:rsidR="00963E45" w:rsidRPr="00963E45" w:rsidRDefault="00963E45" w:rsidP="00963E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несоответствия установленному возрасту принимаемых детей;</w:t>
      </w:r>
    </w:p>
    <w:p w:rsidR="00963E45" w:rsidRPr="00963E45" w:rsidRDefault="00963E45" w:rsidP="00963E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отказа подростка от выполнения им требований настоящего Положения.</w:t>
      </w:r>
    </w:p>
    <w:p w:rsidR="00963E45" w:rsidRPr="00963E45" w:rsidRDefault="00963E45" w:rsidP="00963E4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б) проинформировать родителей, образовательное учреждение и направляющую организацию о случаях нарушения ребенком требований настоящего Положения;</w:t>
      </w:r>
    </w:p>
    <w:p w:rsidR="00963E45" w:rsidRPr="00963E45" w:rsidRDefault="00963E45" w:rsidP="00963E4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в) в исключительных случаях отчислить подростка и направить его к месту жительства за счет средств родителей;</w:t>
      </w:r>
    </w:p>
    <w:p w:rsidR="00963E45" w:rsidRPr="00963E45" w:rsidRDefault="00963E45" w:rsidP="00963E4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г) продлить пребывание подростка в центре по медицинским показаниям, ходатайству Центра как формы поощрения с согласия родителей или лиц, их заменяющих;</w:t>
      </w:r>
    </w:p>
    <w:p w:rsidR="00963E45" w:rsidRPr="00963E45" w:rsidRDefault="00963E45" w:rsidP="00963E4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д) оказать материальную или имущественную помощь детям-сиротам, детям-инвалидам, детям из малоимущих семей по ходатайству Центра.</w:t>
      </w:r>
    </w:p>
    <w:p w:rsidR="00963E45" w:rsidRPr="00963E45" w:rsidRDefault="00963E45" w:rsidP="00963E4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lastRenderedPageBreak/>
        <w:t>7.3. Центр обязан:</w:t>
      </w:r>
    </w:p>
    <w:p w:rsidR="00963E45" w:rsidRPr="00963E45" w:rsidRDefault="00963E45" w:rsidP="00963E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создать подростку условия нормального жизнеобеспечения, питания и быта не ниже государственных норм и требований;</w:t>
      </w:r>
    </w:p>
    <w:p w:rsidR="00963E45" w:rsidRPr="00963E45" w:rsidRDefault="00963E45" w:rsidP="00963E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обеспечить охрану жизни и здоровья;</w:t>
      </w:r>
    </w:p>
    <w:p w:rsidR="00963E45" w:rsidRPr="00963E45" w:rsidRDefault="00963E45" w:rsidP="00963E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обеспечить медицинское обслуживание;</w:t>
      </w:r>
    </w:p>
    <w:p w:rsidR="00963E45" w:rsidRPr="00963E45" w:rsidRDefault="00963E45" w:rsidP="00963E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обеспечить реализацию образовательного процесса;</w:t>
      </w:r>
    </w:p>
    <w:p w:rsidR="00963E45" w:rsidRPr="00963E45" w:rsidRDefault="00963E45" w:rsidP="00963E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обеспечить охрану имущественных прав подростка;</w:t>
      </w:r>
    </w:p>
    <w:p w:rsidR="00963E45" w:rsidRPr="00963E45" w:rsidRDefault="00963E45" w:rsidP="00963E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при наличии заключенных договоров с направляющей организацией;</w:t>
      </w:r>
    </w:p>
    <w:p w:rsidR="00963E45" w:rsidRPr="00963E45" w:rsidRDefault="00963E45" w:rsidP="00963E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не допускать принуждение подростка к вступлению в общественные, общественно-политические организации и партии, а также к участию в агитационных кампаниях и политических акциях;в случае возникновения форс-мажорных обстоятельств (стихийные бедствия, эпидемии, войны и т.д.) обеспечить немедленную эвакуацию и доставку ребенка к постоянному месту жительства;</w:t>
      </w:r>
    </w:p>
    <w:p w:rsidR="00963E45" w:rsidRPr="00963E45" w:rsidRDefault="00963E45" w:rsidP="00963E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в случае возникновения форс-мажорных обстоятельств (стихийные бедствия, эпидемии, войны и т.д.) обеспечить немедленную эвакуацию и доставку ребенка к постоянному месту жительства;</w:t>
      </w:r>
    </w:p>
    <w:p w:rsidR="00963E45" w:rsidRPr="00963E45" w:rsidRDefault="00963E45" w:rsidP="00963E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150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963E45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в случае заболевания ребенка по вине Центра обеспечить доставку ребенка к постоянному месту жительства за счет средств Центра.</w:t>
      </w:r>
    </w:p>
    <w:p w:rsidR="00BD19EA" w:rsidRDefault="00BD19EA">
      <w:bookmarkStart w:id="0" w:name="_GoBack"/>
      <w:bookmarkEnd w:id="0"/>
    </w:p>
    <w:sectPr w:rsidR="00BD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5ED"/>
    <w:multiLevelType w:val="multilevel"/>
    <w:tmpl w:val="6D20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7E78DA"/>
    <w:multiLevelType w:val="multilevel"/>
    <w:tmpl w:val="32A6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4741C6"/>
    <w:multiLevelType w:val="multilevel"/>
    <w:tmpl w:val="1A96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0E65B8"/>
    <w:multiLevelType w:val="multilevel"/>
    <w:tmpl w:val="1642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D344A6"/>
    <w:multiLevelType w:val="multilevel"/>
    <w:tmpl w:val="BA8E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CA48C3"/>
    <w:multiLevelType w:val="multilevel"/>
    <w:tmpl w:val="64C6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3D5CC6"/>
    <w:multiLevelType w:val="multilevel"/>
    <w:tmpl w:val="BD18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45"/>
    <w:rsid w:val="00963E45"/>
    <w:rsid w:val="00BD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1702E-7F85-4E48-87F0-5782ADA3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1048</Words>
  <Characters>5975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Админ1</cp:lastModifiedBy>
  <cp:revision>2</cp:revision>
  <dcterms:created xsi:type="dcterms:W3CDTF">2018-04-11T06:11:00Z</dcterms:created>
  <dcterms:modified xsi:type="dcterms:W3CDTF">2018-04-11T06:11:00Z</dcterms:modified>
</cp:coreProperties>
</file>